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AC" w:rsidRPr="004F5ACF" w:rsidRDefault="007620AC" w:rsidP="007620A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Приложение № </w:t>
      </w:r>
      <w:r>
        <w:rPr>
          <w:rFonts w:ascii="Times New Roman" w:eastAsia="Calibri" w:hAnsi="Times New Roman" w:cs="Times New Roman"/>
          <w:sz w:val="30"/>
          <w:szCs w:val="30"/>
          <w:lang w:eastAsia="en-US"/>
        </w:rPr>
        <w:t>8</w:t>
      </w:r>
    </w:p>
    <w:p w:rsidR="007620AC" w:rsidRPr="004F5ACF" w:rsidRDefault="007620AC" w:rsidP="00762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620AC" w:rsidRPr="004F5ACF" w:rsidRDefault="007620AC" w:rsidP="00762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Информация о приеме на обучение граждан Республики Беларусь в 2022/2023  учебном году в учреждения высшего образования Сирийской Арабской Республики</w:t>
      </w:r>
    </w:p>
    <w:p w:rsidR="007620AC" w:rsidRPr="004F5ACF" w:rsidRDefault="007620AC" w:rsidP="00762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</w:rPr>
      </w:pPr>
    </w:p>
    <w:p w:rsidR="007620AC" w:rsidRPr="004F5ACF" w:rsidRDefault="007620AC" w:rsidP="0076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Сирийской Арабской Республики о сотрудничестве в сфере высшего и послевузовского образования от 19.09.2019 для граждан Республики Беларусь могут быть выделены: </w:t>
      </w:r>
    </w:p>
    <w:p w:rsidR="007620AC" w:rsidRPr="004F5ACF" w:rsidRDefault="007620AC" w:rsidP="0076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до 5 мест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I ступени высшего образования;</w:t>
      </w:r>
    </w:p>
    <w:p w:rsidR="007620AC" w:rsidRPr="004F5ACF" w:rsidRDefault="007620AC" w:rsidP="0076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до 10 мест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для </w:t>
      </w:r>
      <w:proofErr w:type="gramStart"/>
      <w:r w:rsidRPr="004F5ACF">
        <w:rPr>
          <w:rFonts w:ascii="Times New Roman" w:eastAsia="Times New Roman" w:hAnsi="Times New Roman" w:cs="Times New Roman"/>
          <w:sz w:val="30"/>
          <w:szCs w:val="30"/>
        </w:rPr>
        <w:t>обучения по</w:t>
      </w:r>
      <w:proofErr w:type="gramEnd"/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 образовательным программам II ступени высшего образования (магистратура) либо по образовательным программам первой ступени послевузовского образования (аспирантура);</w:t>
      </w:r>
    </w:p>
    <w:p w:rsidR="007620AC" w:rsidRPr="004F5ACF" w:rsidRDefault="007620AC" w:rsidP="0076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до 5 докторантов, стажеров.</w:t>
      </w:r>
    </w:p>
    <w:p w:rsidR="007620AC" w:rsidRPr="004F5ACF" w:rsidRDefault="007620AC" w:rsidP="0076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Принятые на обучение в учреждения образования Сирийской Арабской Республики граждане Республики Беларусь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освобождаются от платы 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>за обучение.</w:t>
      </w:r>
    </w:p>
    <w:p w:rsidR="007620AC" w:rsidRPr="004F5ACF" w:rsidRDefault="007620AC" w:rsidP="0076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Сирийская сторона также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обеспечивает выплату стипендии</w:t>
      </w: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Сирийской Арабской Республики. </w:t>
      </w:r>
    </w:p>
    <w:p w:rsidR="0038415A" w:rsidRPr="007620AC" w:rsidRDefault="007620AC" w:rsidP="00762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Оплата расходов </w:t>
      </w:r>
      <w:r w:rsidRPr="004F5ACF">
        <w:rPr>
          <w:rFonts w:ascii="Times New Roman" w:eastAsia="Calibri" w:hAnsi="Times New Roman" w:cs="Times New Roman"/>
          <w:b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4F5ACF">
        <w:rPr>
          <w:rFonts w:ascii="Times New Roman" w:eastAsia="Calibri" w:hAnsi="Times New Roman" w:cs="Times New Roman"/>
          <w:sz w:val="30"/>
          <w:szCs w:val="30"/>
        </w:rPr>
        <w:t xml:space="preserve"> производится за счет собственных сре</w:t>
      </w:r>
      <w:proofErr w:type="gramStart"/>
      <w:r w:rsidRPr="004F5ACF">
        <w:rPr>
          <w:rFonts w:ascii="Times New Roman" w:eastAsia="Calibri" w:hAnsi="Times New Roman" w:cs="Times New Roman"/>
          <w:sz w:val="30"/>
          <w:szCs w:val="30"/>
        </w:rPr>
        <w:t>дств гр</w:t>
      </w:r>
      <w:proofErr w:type="gramEnd"/>
      <w:r w:rsidRPr="004F5ACF">
        <w:rPr>
          <w:rFonts w:ascii="Times New Roman" w:eastAsia="Calibri" w:hAnsi="Times New Roman" w:cs="Times New Roman"/>
          <w:sz w:val="30"/>
          <w:szCs w:val="30"/>
        </w:rPr>
        <w:t>аждан Республики Беларусь.</w:t>
      </w:r>
      <w:bookmarkStart w:id="0" w:name="_GoBack"/>
      <w:bookmarkEnd w:id="0"/>
    </w:p>
    <w:sectPr w:rsidR="0038415A" w:rsidRPr="0076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AC"/>
    <w:rsid w:val="0038415A"/>
    <w:rsid w:val="0076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2022-03-03T12:45:00Z</dcterms:created>
  <dcterms:modified xsi:type="dcterms:W3CDTF">2022-03-03T12:45:00Z</dcterms:modified>
</cp:coreProperties>
</file>