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3E6" w:rsidRPr="005E1B5D" w:rsidRDefault="00BE13E6" w:rsidP="00BE1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 к домашней контрольной работе</w:t>
      </w:r>
    </w:p>
    <w:p w:rsidR="00BE13E6" w:rsidRPr="005E1B5D" w:rsidRDefault="00BE13E6" w:rsidP="00BE1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понятие метрологии и основные задачи.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правовые основы метрологической деятельности.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 опишите сферы деятельности, в которых обязательное соблюдение государственного метрологического надзора.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термины и дайте определения в метрологии.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виды методов измерения.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характеристику средств измерений.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калибровку средств измерений.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классификацию эталонов и их назначение.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Раскройте понятие метрологическое обеспечение.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организационные основы метрологического обеспечения в РБ.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государственные метрологические службы и их задачи.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метрологическую службу предприятия.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объекты и виды метрологического контроля и надзора.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как производится утверждение типа средств измерений.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порядок поверки средств измерений.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Приведите порядок лицензирования средств измерений.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государственный метрологический надзор.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описание международным организациям по метрологии.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применение международных стандартов.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сотрудничество по стандартизации, метрологии и сертификации в рамках СНГ.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важнейшие международные организации по стандартизации.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важнейшие региональные организации по стандартизации.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порядок разработки и изменения государственных стандартов.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состав обязательных требований нормативных документов.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состав добровольных требований нормативных документов.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Охарактеризуйте </w:t>
      </w: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стандартов.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важнейшие принципы стандартизации.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и опишите методы стандартизации.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Приведите категории государственных и региональных нормативных документов.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Раскройте понятие унификации </w:t>
      </w:r>
      <w:proofErr w:type="spellStart"/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агрегатирования</w:t>
      </w:r>
      <w:proofErr w:type="spellEnd"/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Раскройте основные функции стандартизации.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и раскройте ели стандартизации.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Государственную систему стандартизации.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классификацию и кодирование технико-экономической информации.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системы качества.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Раскройте понятие качество продукции.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процесс управления качеством продукции.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технологическое обеспечение качества.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испытание и контроль продукции.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виды контроля качества продукции.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Раскройте назначение и требования к входному контролю, контролю и испытаниям в процессе производства.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Раскройте назначение и требования к окончательному контролю и испытаниям продукции.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состав участников обязательной сертификации.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Раскройте функции участников обязательной сертификации.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Раскройте функции центрального органа системы сертификации.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Раскройте функции изготовителя, поставщика и продавца продукции при проведении сертификации.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понятие и цели аккредитации.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Опишите общие требования к </w:t>
      </w:r>
      <w:proofErr w:type="spellStart"/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аккредитирующим</w:t>
      </w:r>
      <w:proofErr w:type="spellEnd"/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органам.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требования по аккредитации к органам по сертификации продукции.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Охарактеризуйте процедуру </w:t>
      </w: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аккредитации органов по сертификации и испытательных лабораторий.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последовательность проведения обязательной сертификации.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схемы сертификации продукции.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особенности добровольной сертификации.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назначение добровольной сертификации.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Раскройте основные понятия сертификации.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и опишите функции сертификации.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правовые и нормативные акты по вопросам сертификации.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Раскройте понятие эффективность сертификации.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прядок сертификации производств.</w:t>
      </w:r>
    </w:p>
    <w:p w:rsidR="00BE13E6" w:rsidRPr="005E1B5D" w:rsidRDefault="00BE13E6" w:rsidP="00BE13E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порядок ввоза продукции подлежащей обязательной сертификации.</w:t>
      </w:r>
    </w:p>
    <w:p w:rsidR="00BE13E6" w:rsidRPr="00917FB5" w:rsidRDefault="00BE13E6" w:rsidP="00BE1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FB5">
        <w:rPr>
          <w:rFonts w:ascii="Times New Roman" w:hAnsi="Times New Roman" w:cs="Times New Roman"/>
          <w:b/>
          <w:sz w:val="28"/>
          <w:szCs w:val="28"/>
        </w:rPr>
        <w:lastRenderedPageBreak/>
        <w:t>ЗАДАНИЕ ДЛЯ ВЫПОЛНЕНИЯ КОНТРОЛЬНОЙ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7"/>
        <w:gridCol w:w="1318"/>
        <w:gridCol w:w="1418"/>
        <w:gridCol w:w="1456"/>
        <w:gridCol w:w="1456"/>
      </w:tblGrid>
      <w:tr w:rsidR="00BE13E6" w:rsidRPr="00384DFB" w:rsidTr="009909A9">
        <w:trPr>
          <w:trHeight w:val="322"/>
          <w:jc w:val="center"/>
        </w:trPr>
        <w:tc>
          <w:tcPr>
            <w:tcW w:w="0" w:type="auto"/>
            <w:vMerge w:val="restart"/>
            <w:vAlign w:val="center"/>
          </w:tcPr>
          <w:p w:rsidR="00BE13E6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№ варианта</w:t>
            </w:r>
          </w:p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(последние две цифры шифра)</w:t>
            </w:r>
          </w:p>
        </w:tc>
        <w:tc>
          <w:tcPr>
            <w:tcW w:w="5648" w:type="dxa"/>
            <w:gridSpan w:val="4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Номер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вопросов</w:t>
            </w:r>
          </w:p>
        </w:tc>
      </w:tr>
      <w:tr w:rsidR="00BE13E6" w:rsidRPr="00384DFB" w:rsidTr="00165D74">
        <w:trPr>
          <w:trHeight w:val="230"/>
          <w:jc w:val="center"/>
        </w:trPr>
        <w:tc>
          <w:tcPr>
            <w:tcW w:w="0" w:type="auto"/>
            <w:vMerge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01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47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03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04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49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05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06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51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07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08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53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09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55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41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57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58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59</w:t>
            </w:r>
          </w:p>
        </w:tc>
      </w:tr>
      <w:tr w:rsidR="00BE13E6" w:rsidRPr="00384DFB" w:rsidTr="00165D74">
        <w:trPr>
          <w:trHeight w:val="472"/>
          <w:jc w:val="center"/>
        </w:trPr>
        <w:tc>
          <w:tcPr>
            <w:tcW w:w="0" w:type="auto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3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418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456" w:type="dxa"/>
            <w:vAlign w:val="center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456" w:type="dxa"/>
          </w:tcPr>
          <w:p w:rsidR="00BE13E6" w:rsidRPr="00384DFB" w:rsidRDefault="00BE13E6" w:rsidP="004200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</w:tr>
    </w:tbl>
    <w:p w:rsidR="00E95E77" w:rsidRDefault="00E95E77"/>
    <w:sectPr w:rsidR="00E9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B0464"/>
    <w:multiLevelType w:val="hybridMultilevel"/>
    <w:tmpl w:val="23D40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B3"/>
    <w:rsid w:val="00017DB3"/>
    <w:rsid w:val="000C12BA"/>
    <w:rsid w:val="00A71C8C"/>
    <w:rsid w:val="00BE13E6"/>
    <w:rsid w:val="00E9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DB732-42A8-4794-AEE0-52165E84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Нинель</cp:lastModifiedBy>
  <cp:revision>2</cp:revision>
  <dcterms:created xsi:type="dcterms:W3CDTF">2026-09-03T06:31:00Z</dcterms:created>
  <dcterms:modified xsi:type="dcterms:W3CDTF">2026-09-03T06:31:00Z</dcterms:modified>
</cp:coreProperties>
</file>