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E" w:rsidRPr="004B5CB4" w:rsidRDefault="00A95D5E" w:rsidP="00A95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:rsidR="00A95D5E" w:rsidRPr="004B5CB4" w:rsidRDefault="00A95D5E" w:rsidP="00A95D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A95D5E" w:rsidRPr="004B5CB4" w:rsidRDefault="00A95D5E" w:rsidP="00A95D5E">
      <w:pPr>
        <w:numPr>
          <w:ilvl w:val="0"/>
          <w:numId w:val="1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программы</w:t>
      </w:r>
    </w:p>
    <w:p w:rsidR="00A95D5E" w:rsidRPr="004B5CB4" w:rsidRDefault="00A95D5E" w:rsidP="00A95D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 учебном году будут использоваться следующие учебные программы: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 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F5BBD"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учебная программа для учреждений общего среднего образования с белорусским и русским языками обучения и воспитания. 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Минск, 2019 // национальный образовательный портал </w:t>
      </w:r>
      <w:r w:rsidRPr="004B5CB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hyperlink r:id="rId8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</w:t>
      </w:r>
      <w:proofErr w:type="gramStart"/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9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).</w:t>
      </w:r>
      <w:r w:rsidRPr="004B5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End"/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учебная программа для учреждений общего среднего образования с белорусским и русским языками обучения и воспитания. 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Минск, 2019 // национальный образовательный портал </w:t>
      </w:r>
      <w:r w:rsidRPr="004B5CB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hyperlink r:id="rId10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</w:t>
      </w:r>
      <w:proofErr w:type="gramStart"/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11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).</w:t>
      </w:r>
      <w:r w:rsidRPr="004B5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End"/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классы. – Минск: Нац. ин-т образования, 2017.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учебная программа для учреждений общего среднего образования с белорусским и русским языками обучения и воспитания. 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Минск, 2019 // национальный образовательный портал </w:t>
      </w:r>
      <w:r w:rsidRPr="004B5CB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hyperlink r:id="rId12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</w:t>
      </w:r>
      <w:proofErr w:type="gramStart"/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13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).</w:t>
      </w:r>
      <w:proofErr w:type="gramEnd"/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классы. – Минск: Нац. ин-т образования, 2017.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 класс // Зборнік вучэбных праграм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 класа ўстаноў агульнай сярэдняй адукацыі з беларускай мовай навучання і выхавання. – Мінск : Нац. ін-т адукацыі, 2017.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 класс //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у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чебных программ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 класса учреждений общего среднего образования с русским языком обучения и воспитания. – Минск : Нац. ин-т образования, 2017.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 класс // Зборнік вучэбных праграм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 класа ўстаноў агульнай сярэдняй адукацыі з беларускай мовай навучання і выхавання. – Мінск : Нац. ін-т адукацыі, 2017.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 класс //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у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чебных программ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 класса учреждений общего среднего образования с русским языком обучения и воспитания. – Минск : Нац. ин-т образования, 2017.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ІІІ класс. – Минск : Нац. ин-т образования, 2018.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ІІІ класс // Зборнік вучэбных праграм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ІІІ класа ўстаноў агульнай сярэдняй адукацыі з беларускай мовай навучання і выхавання. – Мінск : Нац. ін-т адукацыі, 2018.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ІІІ класс //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у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чебных программ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ІІІ класса учреждений общего среднего образования с русским языком обучения и воспитания. – Минск : Нац. ин-т образования, 2018.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 xml:space="preserve">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ІІІ класс // Зборнік вучэбных праграм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ІІІ класа ўстаноў агульнай сярэдняй адукацыі з беларускай мовай навучання і выхавання. – Мінск : Нац. ін-т адукацыі, 2018.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ІІІ класс //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у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чебных программ для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ІІІ класса учреждений общего среднего образования с русским языком обучения и воспитания. – Минск : Нац. ин-т образования, 2018.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для учреждений общего среднего образования с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белорусским и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 языками обучения и воспитания.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Русский язык. Русская литература.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класс.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Минск : Нац. ин-т образования, 2019.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Русский язык.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 //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Минск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: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Нац. ин-т образования, 2019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Русская литература.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класс //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Минск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: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Нац. ин-т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образования, 2019.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классы: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Учебные программы для учреждений общего среднего образования с белорусским и русским языками обучения и воспитания. Русский язык. Русская литература. Х–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классы (базовый уровень). – Минск : Нац. ин-т образования, 2017.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«Русский язык» для X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 (павышаны ўзровень).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Мінск : Нац. ін-т адукацыі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«Русский язык» для X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класс (повышенный уровень).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</w:t>
      </w:r>
      <w:proofErr w:type="gramStart"/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ин-т образования,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«Русская литература» для X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 (павышаны ўзровень).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Мінск : Нац. ін-т адукацыі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«Русская литература» для X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класс (повышенный уровень).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</w:t>
      </w:r>
      <w:proofErr w:type="gramStart"/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Нац. ин-т образования,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«Русский язык» для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 (павышаны ўзровень).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Мінск : Нац. ін-т адукацыі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«Русский язык» для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класс (повышенный уровень).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Минск : Нац. ин-т образования,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«Русская литература» для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Вучэбныя праграмы па вучэбных прадметах для ўстаноў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агульнай сярэдняй адукацыі з беларускай мовай навучання і выхавання.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 (павышаны ўзровень). 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Мінск : Нац. ін-т адукацыі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учебному предмету «Русская литература» для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класса (повышенный уровень)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класс (повышенный уровень).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Минск : Нац. ин-т образования,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zh-CN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Все учебные программы размещены на национальном образовательном портале: </w:t>
      </w:r>
      <w:r w:rsidRPr="004B5CB4">
        <w:rPr>
          <w:rFonts w:ascii="Calibri" w:eastAsia="Calibri" w:hAnsi="Calibri" w:cs="Times New Roman"/>
          <w:sz w:val="24"/>
          <w:szCs w:val="24"/>
        </w:rPr>
        <w:fldChar w:fldCharType="begin"/>
      </w:r>
      <w:r w:rsidRPr="004B5CB4">
        <w:rPr>
          <w:rFonts w:ascii="Calibri" w:eastAsia="Calibri" w:hAnsi="Calibri" w:cs="Times New Roman"/>
          <w:sz w:val="24"/>
          <w:szCs w:val="24"/>
        </w:rPr>
        <w:instrText xml:space="preserve"> HYPERLINK "https://adu.by" </w:instrText>
      </w:r>
      <w:r w:rsidRPr="004B5CB4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https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>://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adu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>.</w:t>
      </w:r>
      <w:proofErr w:type="spellStart"/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by</w:t>
      </w:r>
      <w:proofErr w:type="spellEnd"/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fldChar w:fldCharType="end"/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14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, </w:t>
      </w:r>
      <w:hyperlink r:id="rId15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Учебный предмет «Русский язык»</w:t>
      </w:r>
    </w:p>
    <w:p w:rsidR="00A95D5E" w:rsidRPr="004B5CB4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2019/2020 учебном году по новым учебным программам будут учиться учащиеся 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учебной программы внесены следующие изменения: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добавлен 1 час на изучение раздела «Жанры речи» (3</w:t>
      </w:r>
      <w:r w:rsidRPr="004B5C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ч на отзыв и 1 ч на реферат);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 на изучение темы «Общая характеристика сложного предложения» уменьшено на 1 час;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темы «Синтаксическая синонимия», «Значение сложного предложения», «Средства связи и их роль в сложном предложении», «Сложноподчиненное предложение с несколькими придаточными частями: однородное и неоднородное соподчинение, последовательное подчинение», имеющие теоретическое значение и не оказывающие существенного влияния на практическую речевую деятельность, переведены на уровень ознакомления;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уточнены виды деятельности учащихся;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распределены по темам и конкретизированы основные требования к результатам учебной деятельности учащихся.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внесены изменения в учебную программу для 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класса: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уменьшено количество часов на изучение тем: «Культура устной и письменной речи» на 1 час, на тему «Речевая ситуация. Стили речи» на 1 час, на тему «Текст» на 2 часа;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добавлено по 2 часа на изучение тем «Фонетика» и «Орфография»;</w:t>
      </w:r>
    </w:p>
    <w:p w:rsidR="00A95D5E" w:rsidRPr="004B5CB4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темы «Исконно русские и заимствованные слова», «Профессиональные слова и термины», «Устаревшие слова», «Неологизмы», имеющие теоретическое значение и не оказывающие влияния на практическую речевую деятельность, переведены на уровень ознакомления.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Учебный предмет «Русская литература»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В содержание учебной программы по учебному предмету «Русская литература» для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класса </w:t>
      </w:r>
      <w:r w:rsidRPr="004B5CB4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добавлено 2 часа на уроки внеклассного чтения;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количество обязательных для чтения и изучения мифов о Геракле сокращено до трех (исключен миф «Яблоки Гесперид»);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отрывок из поэмы Гомера «Одиссея» («Одиссей у циклопов») из списка для чтения и изучения перенесен в список для дополнительного чтения;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из двух рассказов книги «Миллион приключений» Кира Булычева для чтения и изучения оставлен только один («Джинн в корабле»).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В содержание учебной программы по учебному предмету «Русская литература» для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класса </w:t>
      </w:r>
      <w:r w:rsidRPr="004B5CB4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добавлено 2 часа на уроки внеклассного чтения;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количество обязательных для изучения рассказов А.П. Чехова сокращено до двух («Хамелеон», «Толстый и тонкий»). Рассказы «Лошадиная фамилия» и «Хирургия» перенесены в список для дополнительного чтения;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дву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х обязательных для чтен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и изучения «Повестей Белкина» А.С. Пушкина оставлена одна («Станционный смотритель»);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из списка обязательных для чтения и изучения глав повести Л.Н. Толстого «Детство» исключена глава «Классы».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В содержание учебной программы по учебному предмету «Русская литература» для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IX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класса </w:t>
      </w:r>
      <w:r w:rsidRPr="004B5CB4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баллада В.А. Жуковского «Людмила» перенесена в список для дополнительного чтения;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стихотворение А.С. Пушкина «Перед гробницею святой…» перенесено в список для дополнительного чтения;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произведение Н.В. Гоголя «Мертвые души» исключено (с 2020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/2021 учебного года будет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изучаться в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кла</w:t>
      </w:r>
      <w:r w:rsidRPr="004B5CB4">
        <w:rPr>
          <w:rFonts w:ascii="Times New Roman" w:eastAsia="Calibri" w:hAnsi="Times New Roman" w:cs="Times New Roman"/>
          <w:sz w:val="24"/>
          <w:szCs w:val="24"/>
        </w:rPr>
        <w:t>с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се).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В связи с реализацией относительной завершенности образования в список для обязательного чтения и изучения добавлены следующие произведения и темы: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Шинель</w:t>
      </w:r>
      <w:r w:rsidRPr="004B5CB4">
        <w:rPr>
          <w:rFonts w:ascii="Times New Roman" w:eastAsia="Calibri" w:hAnsi="Times New Roman" w:cs="Times New Roman"/>
          <w:sz w:val="24"/>
          <w:szCs w:val="24"/>
        </w:rPr>
        <w:t>»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Н.В. Гоголя</w:t>
      </w:r>
      <w:r w:rsidRPr="004B5CB4">
        <w:rPr>
          <w:rFonts w:ascii="Times New Roman" w:eastAsia="Calibri" w:hAnsi="Times New Roman" w:cs="Times New Roman"/>
          <w:sz w:val="24"/>
          <w:szCs w:val="24"/>
        </w:rPr>
        <w:t>;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Л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итература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века. Обзор</w:t>
      </w:r>
      <w:r w:rsidRPr="004B5CB4">
        <w:rPr>
          <w:rFonts w:ascii="Times New Roman" w:eastAsia="Calibri" w:hAnsi="Times New Roman" w:cs="Times New Roman"/>
          <w:sz w:val="24"/>
          <w:szCs w:val="24"/>
        </w:rPr>
        <w:t>»;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Гранатовый браслет</w:t>
      </w:r>
      <w:r w:rsidRPr="004B5CB4">
        <w:rPr>
          <w:rFonts w:ascii="Times New Roman" w:eastAsia="Calibri" w:hAnsi="Times New Roman" w:cs="Times New Roman"/>
          <w:sz w:val="24"/>
          <w:szCs w:val="24"/>
        </w:rPr>
        <w:t>»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А.И. Куприна</w:t>
      </w:r>
      <w:r w:rsidRPr="004B5CB4">
        <w:rPr>
          <w:rFonts w:ascii="Times New Roman" w:eastAsia="Calibri" w:hAnsi="Times New Roman" w:cs="Times New Roman"/>
          <w:sz w:val="24"/>
          <w:szCs w:val="24"/>
        </w:rPr>
        <w:t>;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В прекрасном и яростном мире</w:t>
      </w:r>
      <w:r w:rsidRPr="004B5CB4">
        <w:rPr>
          <w:rFonts w:ascii="Times New Roman" w:eastAsia="Calibri" w:hAnsi="Times New Roman" w:cs="Times New Roman"/>
          <w:sz w:val="24"/>
          <w:szCs w:val="24"/>
        </w:rPr>
        <w:t>»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А. Платонова</w:t>
      </w:r>
      <w:r w:rsidRPr="004B5CB4">
        <w:rPr>
          <w:rFonts w:ascii="Times New Roman" w:eastAsia="Calibri" w:hAnsi="Times New Roman" w:cs="Times New Roman"/>
          <w:sz w:val="24"/>
          <w:szCs w:val="24"/>
        </w:rPr>
        <w:t>;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«Поэзия второй половины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века</w:t>
      </w:r>
      <w:r w:rsidRPr="004B5CB4">
        <w:rPr>
          <w:rFonts w:ascii="Times New Roman" w:eastAsia="Calibri" w:hAnsi="Times New Roman" w:cs="Times New Roman"/>
          <w:sz w:val="24"/>
          <w:szCs w:val="24"/>
        </w:rPr>
        <w:t>»;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А зори здесь тихие</w:t>
      </w:r>
      <w:r w:rsidRPr="004B5CB4">
        <w:rPr>
          <w:rFonts w:ascii="Times New Roman" w:eastAsia="Calibri" w:hAnsi="Times New Roman" w:cs="Times New Roman"/>
          <w:sz w:val="24"/>
          <w:szCs w:val="24"/>
        </w:rPr>
        <w:t>» Б. Васильева; «Обида» В.М. Шукшина; «Пожар» В.Г. Распутина; «Из зарубежной литературы» (А. Азимов «Двухсотлетний человек»).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24"/>
          <w:szCs w:val="24"/>
          <w:u w:val="single"/>
        </w:rPr>
      </w:pPr>
      <w:r w:rsidRPr="004B5CB4">
        <w:rPr>
          <w:rFonts w:ascii="Calibri" w:eastAsia="Calibri" w:hAnsi="Calibri" w:cs="Times New Roman"/>
          <w:sz w:val="24"/>
          <w:szCs w:val="24"/>
        </w:rPr>
        <w:t xml:space="preserve">Все учебные программы размещены на национальном образовательном портале: </w:t>
      </w:r>
      <w:hyperlink r:id="rId16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17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, </w:t>
      </w:r>
      <w:hyperlink r:id="rId18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.</w:t>
      </w:r>
    </w:p>
    <w:p w:rsidR="00A95D5E" w:rsidRPr="004B5CB4" w:rsidRDefault="00A95D5E" w:rsidP="00A95D5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B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издания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К 2019/2020 учебному году изданы новые учебные пособия «Русский язык» для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классов учреждений общего среднего образования с белорусским и русским языками обучения.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 xml:space="preserve">Учебные пособия подготовлены в соответствии с </w:t>
      </w:r>
      <w:proofErr w:type="spell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>компетентностным</w:t>
      </w:r>
      <w:proofErr w:type="spellEnd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подходом и направлены на реализацию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основных целей языкового и литературного образования в учреждениях общего среднего образования.</w:t>
      </w:r>
    </w:p>
    <w:p w:rsidR="00A95D5E" w:rsidRPr="004B5CB4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Учебное пособие </w:t>
      </w:r>
      <w:r w:rsidRPr="004B5CB4">
        <w:rPr>
          <w:rFonts w:ascii="Times New Roman" w:eastAsia="Calibri" w:hAnsi="Times New Roman" w:cs="Times New Roman"/>
          <w:b/>
          <w:sz w:val="24"/>
          <w:szCs w:val="24"/>
        </w:rPr>
        <w:t>«Русский язык.</w:t>
      </w:r>
      <w:r w:rsidRPr="004B5CB4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B5CB4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клас</w:t>
      </w:r>
      <w:proofErr w:type="gramStart"/>
      <w:r w:rsidRPr="004B5C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proofErr w:type="gramEnd"/>
      <w:r w:rsidRPr="004B5CB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B5CB4">
        <w:rPr>
          <w:rFonts w:ascii="Times New Roman" w:eastAsia="Calibri" w:hAnsi="Times New Roman" w:cs="Times New Roman"/>
          <w:sz w:val="24"/>
          <w:szCs w:val="24"/>
        </w:rPr>
        <w:t>(авторы: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Л.А. Мурина, </w:t>
      </w:r>
      <w:r w:rsidRPr="004B5CB4">
        <w:rPr>
          <w:rFonts w:ascii="Times New Roman" w:eastAsia="Calibri" w:hAnsi="Times New Roman" w:cs="Times New Roman"/>
          <w:sz w:val="24"/>
          <w:szCs w:val="24"/>
        </w:rPr>
        <w:t>Т.В. Игнатович, Ж.Ф. 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Жадейко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>)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подготовлено в соответствии с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учебной программой по учебному предмету «Русский язык» для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класса (2019 г.).</w:t>
      </w:r>
    </w:p>
    <w:p w:rsidR="00A95D5E" w:rsidRPr="004B5CB4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Особенностями учебного пособия являются: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зарифмованные правила («подсказки»); в пособие включены 3 словарика: толковый, орфоэпический и орфографический; на форзацах содержится материал графического объяснения изучаемых в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орфограмм (образцы обозначения орфограмм).</w:t>
      </w:r>
    </w:p>
    <w:p w:rsidR="00A95D5E" w:rsidRPr="004B5CB4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Упражнения учебного пособия содержат достаточное количество познавательных текстов и заданий к ним, что позволяет учителю использовать </w:t>
      </w:r>
      <w:proofErr w:type="spell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>текстоцентрический</w:t>
      </w:r>
      <w:proofErr w:type="spellEnd"/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при формирован</w:t>
      </w:r>
      <w:proofErr w:type="gram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>ии у у</w:t>
      </w:r>
      <w:proofErr w:type="gramEnd"/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чащихся умений и навыков практического использования знаний по изученным темам. </w:t>
      </w:r>
    </w:p>
    <w:p w:rsidR="00A95D5E" w:rsidRPr="004B5CB4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Учебное пособие </w:t>
      </w:r>
      <w:r w:rsidRPr="004B5CB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Русский язык. 9 класс»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(авторы:</w:t>
      </w:r>
      <w:proofErr w:type="gramEnd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Л.А. Мурина, Ф.М. Литвинко, 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Н.М. 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Пипченко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, Е.Е. 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Долбик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, И.В. 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Таяновская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, С.Ф. Германович)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подготовлено в соответствии с </w:t>
      </w:r>
      <w:r w:rsidRPr="004B5CB4">
        <w:rPr>
          <w:rFonts w:ascii="Times New Roman" w:eastAsia="Calibri" w:hAnsi="Times New Roman" w:cs="Times New Roman"/>
          <w:sz w:val="24"/>
          <w:szCs w:val="24"/>
        </w:rPr>
        <w:t>учебной программой по учебному предмету «Русский язык» для IX класса (2019 г.).</w:t>
      </w:r>
    </w:p>
    <w:p w:rsidR="00A95D5E" w:rsidRPr="004B5CB4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Особенностями учебного пособия являются: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>наличие рубрик, определяющих для учащихся способы учебных действий и виды деятельности, направленных на развитие познавательных интересов учащихся («Люди науки»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, «Ученые пишут» и др.);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 условных обозначений, помогающих ориентироваться в учебном пособии; задания повышенной трудности отмечены двумя звездочками</w:t>
      </w:r>
      <w:proofErr w:type="gram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(**).</w:t>
      </w:r>
      <w:proofErr w:type="gramEnd"/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 xml:space="preserve">Материал упражнений направлен на реализацию </w:t>
      </w:r>
      <w:proofErr w:type="spell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>межпредметных</w:t>
      </w:r>
      <w:proofErr w:type="spellEnd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связей, формирование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интеллектуальной, духовно-нравственной, коммуникативной, гражданской культуры учащихся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В новых учебных пособиях для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en-US" w:eastAsia="ru-RU"/>
        </w:rPr>
        <w:t>V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IX классов реализуется навигационная функция: имеются ссылки на компоненты учебно-методического комплекса по учебному предмету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(в частности, на дополнительный материал, размещенный на электронном образовательном ресурсе (далее – ЭОР)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«Русский язык. 5 класс»,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«Русский язык. 9 класс» национального образовательного портала (</w:t>
      </w:r>
      <w:hyperlink r:id="rId19" w:history="1">
        <w:r w:rsidRPr="004B5CB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http://e-vedy.adu.by/</w:t>
        </w:r>
      </w:hyperlink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 на задания (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QR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-коды) для проверки знаний с помощью смартфона или планшета).</w:t>
      </w:r>
      <w:proofErr w:type="gramEnd"/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Ссылки на ЭОР в новых учебных пособиях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2019/2020 учебном году в образовательном процессе будут использоваться новые учебные пособия по русской литературе: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1.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Русская литература. 5 класс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» в 2 частях авторов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Т.Ф. 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Мушинской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>, Е.В. Перевозной, С.Н. Каратай, А.И. Гараниной / под редакцией А.И. Гараниной.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2.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Русская литература. 6 класс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» в 2 частях авторов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С.Н. Захаровой, Г.М. 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Юстинской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/ под редакцией С.Н. Захаровой.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3. 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Русская литература. 9 класс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» авторов С.Н. Захаровой,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Н.И. Черкес / под редакцией С.Н. Захаровой.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>Особенности новых учебных пособий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«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>Русская литература. 5 класс</w:t>
      </w:r>
      <w:r w:rsidRPr="004B5CB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iCs/>
          <w:sz w:val="24"/>
          <w:szCs w:val="24"/>
          <w:lang w:val="be-BY"/>
        </w:rPr>
        <w:t xml:space="preserve">В новом учебном пособии </w:t>
      </w:r>
      <w:r w:rsidRPr="004B5C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реализуется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подход, усилена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практикоориентированная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направленность материала, что важно в курсе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класса, занимающем особое место в системе литературного образования как переходного от начального обучения к среднему звену.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4B5CB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Методический аппарат учебного пособия содержит разнообразные вопросы и задания. Кроме вопросов для эвристической беседы с учащимися, предлагаются задания практической направленности, такие как составление вопросов для викторины; творческие задания. В пособии присутствуют </w:t>
      </w:r>
      <w:proofErr w:type="spellStart"/>
      <w:r w:rsidRPr="004B5CB4">
        <w:rPr>
          <w:rFonts w:ascii="Times New Roman" w:eastAsia="Calibri" w:hAnsi="Times New Roman" w:cs="Times New Roman"/>
          <w:bCs/>
          <w:kern w:val="36"/>
          <w:sz w:val="24"/>
          <w:szCs w:val="24"/>
        </w:rPr>
        <w:t>межпредметные</w:t>
      </w:r>
      <w:proofErr w:type="spellEnd"/>
      <w:r w:rsidRPr="004B5CB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связи (работа с иллюстрациями, с музыкальными произведениями).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В навигационном аппарате пособия используется новый элемент – </w:t>
      </w:r>
      <w:r w:rsidRPr="004B5C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QR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-код (графическое изображение гиперссылки), позволяющий получить доступ к ЭОР через специальное приложение (сканер QR-кодов) на электронном планшете, мобильном телефоне.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«Русская литература. 6 класс»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Это учебное пособие-хрестоматия, в котором содержатся учебные тексты нескольких видов (историко-биографические, историко-литературные и теоретико-литературные), художественные произведения, изучение которых предусмотрено программой, а также система заданий для работы с учебными текстами и художественными произведениями. Данное учебное пособие реализует в полном объеме принцип преемственности в навигационном аппарате, подходах к подаче материала, системе заданий и художественном оформлении книги.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Система условных обозначений нового пособия информационно не перегружена (6 условных обозначений), позволяет выделить новые понятия, организовать повторение ранее изученного материала, показать справочно-информативные тексты, обозначить задания разных типов. </w:t>
      </w:r>
      <w:proofErr w:type="gramStart"/>
      <w:r w:rsidRPr="004B5CB4">
        <w:rPr>
          <w:rFonts w:ascii="Times New Roman" w:eastAsia="Calibri" w:hAnsi="Times New Roman" w:cs="Times New Roman"/>
          <w:sz w:val="24"/>
          <w:szCs w:val="24"/>
        </w:rPr>
        <w:t>В учебном пособии представлены задания разной степени сложности – от репродуктивных до тех, которые требуют высокой степени самостоятельности и творчества от учащихся.</w:t>
      </w:r>
      <w:proofErr w:type="gramEnd"/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«Русская литература. 9 класс»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Учебное пособие содержит литературно-критические статьи по изучаемым произведениям, а также посвященные их авторам. В пособии отсутствуют тексты </w:t>
      </w:r>
      <w:r w:rsidRPr="004B5CB4">
        <w:rPr>
          <w:rFonts w:ascii="Times New Roman" w:eastAsia="Calibri" w:hAnsi="Times New Roman" w:cs="Times New Roman"/>
          <w:sz w:val="24"/>
          <w:szCs w:val="24"/>
        </w:rPr>
        <w:lastRenderedPageBreak/>
        <w:t>произведений, однако представлены история их создания, анализ в объеме, рекомендованном программой, биографии авторов.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Обращаем внимание на то, что программа IX класса в соответствии с принципом относительной завершенности изучения дисциплины требует освоения произведений разных культурно-исторических эпох: от древнерусской литературы </w:t>
      </w:r>
      <w:proofErr w:type="gramStart"/>
      <w:r w:rsidRPr="004B5CB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современной. Именно поэтому пособие насыщено обзорными темами, содержит новые научные понятия. Для облегчения их понимания в пособии используется большое количество таблиц, схем и кластеров. Кроме того, в пособии содержатся справочно-информационные материалы (они отмечены специальным знаком, размещены в рамке-ограничителе и выделены цветом), которые содержат дополнительную информацию, необходимую для понимания изучаемого феномена или произведения.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Новое пособие содержит задания, связанные с использованием на уроках литературы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медиатехнологий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(напишите текст СМС-сообщения, рекламного буклета; создайте рекомендации для актеров, декораторов; и т.п.).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новых учебных пособиях по русской литературе реализована навигационная функция: имеются ссылки на компоненты учебно-методического комплекса по учебному предмету (в частности, на ЭОР, </w:t>
      </w:r>
      <w:proofErr w:type="gramStart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размещенный</w:t>
      </w:r>
      <w:proofErr w:type="gramEnd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национальном образовательном портале: </w:t>
      </w:r>
      <w:hyperlink r:id="rId20" w:history="1">
        <w:r w:rsidRPr="004B5CB4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http://e-vedy.adu.by/</w:t>
        </w:r>
      </w:hyperlink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). Доступ к ЭОР осуществляется через Интернет. Для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Обращаем внимание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, что ссылки на ЭОР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Рекомендации по работе с новыми пособиями размещены на национальном образовательном портале: </w:t>
      </w:r>
      <w:r w:rsidR="004B5CB4" w:rsidRPr="004B5CB4">
        <w:rPr>
          <w:sz w:val="24"/>
          <w:szCs w:val="24"/>
        </w:rPr>
        <w:fldChar w:fldCharType="begin"/>
      </w:r>
      <w:r w:rsidR="004B5CB4" w:rsidRPr="004B5CB4">
        <w:rPr>
          <w:sz w:val="24"/>
          <w:szCs w:val="24"/>
        </w:rPr>
        <w:instrText xml:space="preserve"> HYPERLINK "https://adu.by" </w:instrText>
      </w:r>
      <w:r w:rsidR="004B5CB4" w:rsidRPr="004B5CB4">
        <w:rPr>
          <w:sz w:val="24"/>
          <w:szCs w:val="24"/>
        </w:rPr>
        <w:fldChar w:fldCharType="separate"/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https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>://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adu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>.</w:t>
      </w:r>
      <w:proofErr w:type="spellStart"/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by</w:t>
      </w:r>
      <w:proofErr w:type="spellEnd"/>
      <w:r w:rsidR="004B5CB4"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fldChar w:fldCharType="end"/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21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, </w:t>
      </w:r>
      <w:hyperlink r:id="rId22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4B5C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Электронные версии учебных пособий размещены на национальном образовательном портале (</w:t>
      </w:r>
      <w:hyperlink r:id="rId23" w:history="1">
        <w:r w:rsidRPr="004B5CB4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http://e-padruchnik.adu.by/</w:t>
        </w:r>
      </w:hyperlink>
      <w:r w:rsidRPr="004B5CB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  <w:r w:rsidRPr="004B5CB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zh-CN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Компетентностный подход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Дидактические материалы носят практико-ориентированный характер,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noProof/>
          <w:sz w:val="24"/>
          <w:szCs w:val="24"/>
          <w:lang w:val="be-BY"/>
        </w:rPr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2019/2020 учебном году размещена на национальном образовательном портале: </w:t>
      </w:r>
      <w:hyperlink r:id="rId24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25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, </w:t>
      </w:r>
      <w:hyperlink r:id="rId26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e-BY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Организация образовательного процесса на повышенном уровне (</w:t>
      </w: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VIII</w:t>
      </w: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IX</w:t>
      </w: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  <w:lang w:val="be-BY"/>
        </w:rPr>
        <w:t xml:space="preserve"> классы)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bCs/>
          <w:sz w:val="24"/>
          <w:szCs w:val="24"/>
          <w:lang w:val="be-BY"/>
        </w:rPr>
        <w:t xml:space="preserve">На ІІ ступени общего среднего образования учебые предметы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«</w:t>
      </w:r>
      <w:r w:rsidRPr="004B5CB4">
        <w:rPr>
          <w:rFonts w:ascii="Times New Roman" w:eastAsia="Calibri" w:hAnsi="Times New Roman" w:cs="Times New Roman"/>
          <w:bCs/>
          <w:sz w:val="24"/>
          <w:szCs w:val="24"/>
          <w:lang w:val="be-BY"/>
        </w:rPr>
        <w:t>Русский язык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»</w:t>
      </w:r>
      <w:r w:rsidRPr="004B5CB4">
        <w:rPr>
          <w:rFonts w:ascii="Times New Roman" w:eastAsia="Calibri" w:hAnsi="Times New Roman" w:cs="Times New Roman"/>
          <w:bCs/>
          <w:sz w:val="24"/>
          <w:szCs w:val="24"/>
          <w:lang w:val="be-BY"/>
        </w:rPr>
        <w:t xml:space="preserve"> и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«</w:t>
      </w:r>
      <w:r w:rsidRPr="004B5CB4">
        <w:rPr>
          <w:rFonts w:ascii="Times New Roman" w:eastAsia="Calibri" w:hAnsi="Times New Roman" w:cs="Times New Roman"/>
          <w:bCs/>
          <w:sz w:val="24"/>
          <w:szCs w:val="24"/>
          <w:lang w:val="be-BY"/>
        </w:rPr>
        <w:t>Русская литература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» могут изучаться на повышенном уровне. Дополнительные учебные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lastRenderedPageBreak/>
        <w:t>часы (1 или 2 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формирования на этой основе предметных, метапредметных и личностных компетенций.</w:t>
      </w:r>
    </w:p>
    <w:p w:rsidR="00A95D5E" w:rsidRPr="004B5CB4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Таблица 1</w:t>
      </w:r>
    </w:p>
    <w:p w:rsidR="00A95D5E" w:rsidRPr="004B5CB4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Рекомендации по изучению учебного предмета </w:t>
      </w:r>
      <w:r w:rsidRPr="004B5CB4">
        <w:rPr>
          <w:rFonts w:ascii="Times New Roman" w:eastAsia="Calibri" w:hAnsi="Times New Roman" w:cs="Times New Roman"/>
          <w:i/>
          <w:noProof/>
          <w:sz w:val="24"/>
          <w:szCs w:val="24"/>
          <w:lang w:val="be-BY"/>
        </w:rPr>
        <w:t>«Русский язык»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на повышенном уровне в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VIII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 класс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е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3431"/>
      </w:tblGrid>
      <w:tr w:rsidR="00A95D5E" w:rsidRPr="00A95D5E" w:rsidTr="00E06671">
        <w:trPr>
          <w:cantSplit/>
          <w:trHeight w:val="26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часов на изучение раздела (базовый уровень)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час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 часа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обобщенного повторения сведений о глаголе и его формах, о наречии, служебных частях речи и междометии: функциональных возможностях и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роли; для совершенствования правописных умений; написания творческой работы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часы целесообразно использовать для закрепления понятия о тексте и его особенностях, о функциональных стилях и их языковых особенностях; для формирования умений анализа текста на уровне содержания, структуры и языкового воплощения; формирования умений создания собственных устных и письменных текстов с учетом речевого намерения; написания творческой работы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Жанры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более глубокого освоения содержательных, композиционных и языковых особенностей конспекта, его разновидностей; для составления конспекта; восстановления текста по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конспекту.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разных видов конспекта  по письменному или устному тексту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Словосочетание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углубления понятия о словосочетании как единице синтаксиса;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для закрепления умений находить их в тексте, определять их виды по структуре и значению, создавать и распространять словосочетания с разными видами связи, закреплять специфические особенности построения словосочетаний в русском языке по сравнению с белорусским, отличать свободные и несвободные словосочетания, точно передавать содержание прочитанного текста с использованием опорных словосочетаний, выполнять синтаксический разбор словосочетаний.</w:t>
            </w:r>
            <w:proofErr w:type="gramEnd"/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обучающих письменных работ (разные виды диктантов, изложений, переводы, сочинения)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углубления понятия о предложении как единице синтаксиса, о членах предложения, главных и второстепенных, способах их выражения, о типах предложений по структуре, синонимии двусоставных и односоставных предложений, об употреблении тире между подлежащим и сказуемым, об употреблении дефиса при приложениях;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совершенствования умений анализа порядка слов и интонационных средств в высказывании, определения типа простого предложения по количеству главных членов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(двусоставное, односоставное), анализа членов предложения, синтаксического разбора простого предложения, составления предложения по заданным образцам с учетом синонимии двусоставных и односоставных предложений, использования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предложения для развертывания темы текста, формирования типа речи, оформления связности текста.</w:t>
            </w:r>
            <w:proofErr w:type="gramEnd"/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обучающих письменных работ (разные виды диктантов, изложений, переводы, сочинения)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Простое осложненное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часы целесообразно использовать для закрепления понятия о простом осложненном предложении (строение, значение, употребление); для формирования умений определять осложненные предложения (с однородными и обособленными членами, обращениями, вводными и вставными словами, словосочетаниями, предложениями) в тексте, употреблять их в речи с определенной коммуникативной целью; совершенствования умений синтаксического разбора осложненного предложения.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обучающих письменных работ (разные виды диктантов, изложений, переводы, сочинения)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обобщенного повторения сведений о простом предложении, простом осложненном предложении, функциональных возможностях и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роли; для совершенствования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правописных умений; написания творческой работы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письменных контрольных работ не меняется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 учитель может использовать по своему усмотрению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Таблица 2</w:t>
      </w:r>
    </w:p>
    <w:p w:rsidR="00A95D5E" w:rsidRPr="00A95D5E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Рекомендации по изучению учебного предмета </w:t>
      </w:r>
      <w:r w:rsidRPr="00A95D5E">
        <w:rPr>
          <w:rFonts w:ascii="Times New Roman" w:eastAsia="Calibri" w:hAnsi="Times New Roman" w:cs="Times New Roman"/>
          <w:i/>
          <w:noProof/>
          <w:sz w:val="30"/>
          <w:szCs w:val="30"/>
          <w:lang w:val="be-BY"/>
        </w:rPr>
        <w:t>«Русский язык»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на повышенном уровне в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IХ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класс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1417"/>
        <w:gridCol w:w="3261"/>
      </w:tblGrid>
      <w:tr w:rsidR="00A95D5E" w:rsidRPr="00A95D5E" w:rsidTr="00E06671">
        <w:trPr>
          <w:cantSplit/>
          <w:trHeight w:val="27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4B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lang w:val="be-BY"/>
              </w:rPr>
              <w:t>Количество часов на изучение раздела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4B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lang w:val="be-BY"/>
              </w:rPr>
              <w:t>1 час</w:t>
            </w:r>
            <w:r w:rsidRPr="00A95D5E">
              <w:rPr>
                <w:rFonts w:ascii="Times New Roman" w:eastAsia="Calibri" w:hAnsi="Times New Roman" w:cs="Times New Roman"/>
                <w:lang w:val="be-B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4B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lang w:val="be-BY"/>
              </w:rPr>
              <w:t>2 часа</w:t>
            </w:r>
            <w:r w:rsidRPr="00A95D5E">
              <w:rPr>
                <w:rFonts w:ascii="Times New Roman" w:eastAsia="Calibri" w:hAnsi="Times New Roman" w:cs="Times New Roman"/>
                <w:lang w:val="be-BY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4B5CB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Виды работ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повторение знаний о словосочетании, простом предложении, простом осложненном предложении; совершенствование умений анализировать синтаксические единицы, определять их функции в синтаксических конструкциях, включать в собственные тексты.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творческой работы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определять признаки текста, способы и средства связи предложений и частей текста, подбирать синтаксические синонимы к различным синтаксическим единицам. Создание текстов разной жанрово-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стилистической принадлежности с использованием предложений разных строений и назначений.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повторение понятия о тексте и его особенностях, о функциональных стилях и их языковых особенностях; закрепление умений производить стилистический анализ текста, редактировать текст, подбирать синтаксические синонимы к различным синтаксическим единицам. Создание текстов разной жанрово-стилистической принадлежности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содержательных, композиционных и языковых особенностях отзыва (реферата); анализ композиционных частей отзыва (реферата); написание отзыва, подготовка реферата. Оформление титульного листа реферата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сложного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понятия о сложном предложении, о роли союзов в формировании значения сложного предложения; закрепление навыков определения сре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язи в сложном предложении, разграничения союзных и бессоюзных, сложносочиненных и сложноподчиненных предложений; использование синтаксических синонимов в речи учащихся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понятия о сложносочиненном предложении; закрепление умения различать группы сочинительных союзов по значению; закрепление навыков различать простые предложения с однородными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членами и сложносочиненные предложения, определять разновидности смысловых отношений между частями сложносочиненного предложения; отработка умений расставлять знаки препинания в сложносочиненном предложении, производить синтаксический и пунктуационный разбор сложносочиненного предложения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Сложноподчиненное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понятия о сложноподчиненном предложении; закрепление умений определять главную и придаточную части, позицию придаточной части к главной, находить средства связи придаточной части с главной, разграничивать союзы и союзные слова, придаточные части с одинаковыми средствами связи, определять виды придаточных, составлять схемы сложноподчиненных предложений и предложения по схемам, производить синтаксический и пунктуационный разбор сложноподчиненного предложения.</w:t>
            </w:r>
            <w:proofErr w:type="gramEnd"/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умений использовать в речи учащихся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сложноподчиненных предложений с различными видами придаточных с определенной коммуникативной целью, осуществлять замену придаточной части синонимичными конструкциями. Написание творческих работ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понятия о бессоюзном сложном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предложении; закрепление умений определять смысловые отношения между частями бессоюзного сложного предложения, обосновывать условия выбора знака препинания между частями бессоюзного сложного предложения, производить синтаксический и пунктуационный разбор сложносочиненного предложения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Сложные предложения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находить границы частей многочленных сложных предложений с различными видами связи, определять виды синтаксической связи между частями  многочленного сложного предложения, составлять схемы сложных предложений с разными видами связи и предложения по схемам, производить синтаксический и пунктуационный разбор сложных предложений с разными видами связи; отработка умений расставлять знаки препинания в сложных предложений с разными видами связи</w:t>
            </w:r>
            <w:proofErr w:type="gramEnd"/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 и ее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Углубленное повторение понятия о прямой речи и способах передачи чужой речи; закрепление умений расставлять знаки препинания в предложениях с прямой речью, составлять предложения с прямой и косвенной речью, производить замену прямой речи косвенной и наоборот, пунктуационно оформлять цитаты, эпиграф к сочинению, производить синтаксический и пунктуационный разбор предложений с прямой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речью. Создание текстов с использованием различных способов передачи чужой речи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IХ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Обобщенное повторение сведений о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простом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сложном (сложносочиненном, сложноподчиненном, бессоюзном) предложениях, о сложных предложениях с разными видами связи, функциональных возможностях и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синтаксических конструкций; для совершенствование пунктуационных и правописных умений.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творческой работы.</w:t>
            </w:r>
          </w:p>
        </w:tc>
      </w:tr>
      <w:tr w:rsidR="00A95D5E" w:rsidRPr="00A95D5E" w:rsidTr="00E06671">
        <w:trPr>
          <w:trHeight w:val="8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письменных контрольных работ не меняется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 учитель может использовать по своему усмотрению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5E" w:rsidRPr="004B5CB4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Таблица 3</w:t>
      </w:r>
    </w:p>
    <w:p w:rsidR="00A95D5E" w:rsidRPr="004B5CB4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Рекомендации по изучению учебного предмета </w:t>
      </w:r>
      <w:r w:rsidRPr="004B5CB4">
        <w:rPr>
          <w:rFonts w:ascii="Times New Roman" w:eastAsia="Calibri" w:hAnsi="Times New Roman" w:cs="Times New Roman"/>
          <w:i/>
          <w:noProof/>
          <w:sz w:val="24"/>
          <w:szCs w:val="24"/>
          <w:lang w:val="be-BY"/>
        </w:rPr>
        <w:t>«Русская литература»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на повышенном уровне в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VIII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 класс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416"/>
        <w:gridCol w:w="1418"/>
        <w:gridCol w:w="1417"/>
        <w:gridCol w:w="3972"/>
      </w:tblGrid>
      <w:tr w:rsidR="00A95D5E" w:rsidRPr="00A95D5E" w:rsidTr="00E06671">
        <w:trPr>
          <w:cantSplit/>
          <w:trHeight w:val="239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изучение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 на базовом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ень,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 своеобразии литературы как искусства слова. Устное словесное рисование; дискуссия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 древних времен до начала XIX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 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учащихся об отличительных чертах античной литературы, литературы эпохи Возрождения. Расширение представления учащихся о сонете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(сонет в русской и белорусской литературе). Выразительное чтение; написание отзыва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половины XIX 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учащихся о творчестве А. Пушкина и М. Лермонтова. Конкурс чтецов. Сопоставление произведений разных видов искусства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половины ХIХ 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представления учащихся о творчестве Н. Некрасова, И. Тургенева, А. Чехова, В. Короленко, Максима Горького. 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киносценария; составление разных типов плана; совершенствование навыка пересказа; подготовка учебных сообщений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половины XX 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творческой манеры В. Маяковского. Проектная работа о литературе Великой Отечественной войны. Изучение влияния общественно-исторических событий на развитие литературы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второй половины </w:t>
            </w:r>
            <w:r w:rsidRPr="00A95D5E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XX </w:t>
            </w: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учащихся о средствах выразительности. Постижение гуманистической позиции поэтов 50-х–90-х годов.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. Аналитическая характеристика героев рассказа Ю. Казакова «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Голубое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зеленое». Сопоставление произведений разных видов искусства. Написание письма; создание дневниковой записи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Из</w:t>
            </w: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зарубежной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 научно-фантастической литературе. Анализ рассказа; создание иллюстраций (рисунок, фотография, музыкальная композиция)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теории и истории литературы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конференция; литературная гостиная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4B5CB4" w:rsidRDefault="004B5CB4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</w:p>
    <w:p w:rsidR="004B5CB4" w:rsidRDefault="004B5CB4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</w:p>
    <w:p w:rsidR="004B5CB4" w:rsidRDefault="004B5CB4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</w:p>
    <w:p w:rsidR="00A95D5E" w:rsidRPr="004B5CB4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lastRenderedPageBreak/>
        <w:t>Таблица 4</w:t>
      </w:r>
    </w:p>
    <w:p w:rsidR="00A95D5E" w:rsidRPr="004B5CB4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Рекомендации по изучению учебного предмета </w:t>
      </w:r>
      <w:r w:rsidRPr="004B5CB4">
        <w:rPr>
          <w:rFonts w:ascii="Times New Roman" w:eastAsia="Calibri" w:hAnsi="Times New Roman" w:cs="Times New Roman"/>
          <w:i/>
          <w:noProof/>
          <w:sz w:val="24"/>
          <w:szCs w:val="24"/>
          <w:lang w:val="be-BY"/>
        </w:rPr>
        <w:t>«Русская литература»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на повышенном уровне в IХ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 класс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>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42"/>
        <w:gridCol w:w="1607"/>
        <w:gridCol w:w="1445"/>
        <w:gridCol w:w="3827"/>
      </w:tblGrid>
      <w:tr w:rsidR="00A95D5E" w:rsidRPr="00A95D5E" w:rsidTr="00E06671">
        <w:trPr>
          <w:trHeight w:val="23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4B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изучение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 на базовом уровне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4B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4B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об основных этапах развития русской литературы. Устное словесное рисование; дискуссия; читательская конференция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Древней Руси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учащихся о богатстве культуры Древней Руси, самобытном характере древнерусской литературы, многообразии ее жанров. Выразительное чтение; подготовка доклада; написание конспекта, отзыва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Литература XVII—XVIII вв.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 творчестве М.В. Ломоносова, Г.Р. Державина, Д.И. Фонвизина. Конкурс чтецов. Реферат на литературную тему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ХIХ 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этапа развития русской литературы, новых направлений и методов (сентиментализм, романтизм, реализм). Расширение представления о творчестве А.С. Грибоедова, А.С. Пушкина, М.Ю. Лермонтова, Н.В. Гоголя.</w:t>
            </w:r>
          </w:p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разных типов плана; сопоставление произведений разных видов искусства; написание письма; создание дневниковой записи; анализ эпизода; постановка фрагмента произведения, написание сочинения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Контрольное сочинение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творчеству А.С. Пушкина или М.Ю. Лермонтова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XX в.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учащихся о литературе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века. Расширение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представления о творчестве А.И. Куприна, А. Платонова, В.М. Шукшина, В.Г. Распутина. Постижение жанрово-стилевых особенностей русской поэзии второй полорвины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века. Нап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исание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рецензии. Проектная деятельность.</w:t>
            </w:r>
            <w:r w:rsidRPr="00A95D5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Мелодекламация. Написание рассказа. Совершенствование навыка пересказа с элементами анализа</w:t>
            </w:r>
          </w:p>
        </w:tc>
      </w:tr>
      <w:tr w:rsidR="00A95D5E" w:rsidRPr="00A95D5E" w:rsidTr="00E06671">
        <w:trPr>
          <w:trHeight w:val="13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Из</w:t>
            </w: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зарубежной литературы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представления учащихся о научно-фантастической литературе. Написание отзыва. Создание иллюстраций, киносценария 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теории и истории литературы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взаимосвязи между русской и белорусской литературами. Читательская конференция;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представление проектов;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 гостиная; литературная викторина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(список серии книг «Школьная библиотека» размещен на национальном образовательном портале: </w:t>
      </w:r>
      <w:hyperlink r:id="rId27" w:history="1">
        <w:r w:rsidRPr="004B5CB4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www.adu.by / Образовательный процесс. 2019/2020 учебный год / Общее среднее образование / Перечни учебных изданий</w:t>
        </w:r>
      </w:hyperlink>
      <w:r w:rsidRPr="004B5CB4">
        <w:rPr>
          <w:rFonts w:ascii="Calibri" w:eastAsia="Calibri" w:hAnsi="Calibri" w:cs="Times New Roman"/>
          <w:sz w:val="24"/>
          <w:szCs w:val="24"/>
        </w:rPr>
        <w:t>)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val="be-BY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Национальной библиотеки Беларуси: </w:t>
      </w:r>
      <w:hyperlink r:id="rId28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/>
          </w:rPr>
          <w:t>www.nlb.by</w:t>
        </w:r>
      </w:hyperlink>
      <w:r w:rsidRPr="004B5CB4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e-BY"/>
        </w:rPr>
        <w:t>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Редакционно-издательского учреждения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Выдавецкі дом “Звязда”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29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/>
          </w:rPr>
          <w:t>www.lim.by</w:t>
        </w:r>
      </w:hyperlink>
      <w:r w:rsidRPr="004B5CB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95D5E" w:rsidRPr="004B5CB4" w:rsidRDefault="00A95D5E" w:rsidP="00A95D5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Календарно-тематическое планирование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К 2019/2020 учебному году издано примерное календарно-тематическое планирование </w:t>
      </w:r>
      <w:r w:rsidRPr="004B5CB4">
        <w:rPr>
          <w:rFonts w:ascii="Times New Roman" w:eastAsia="Calibri" w:hAnsi="Times New Roman" w:cs="Times New Roman"/>
          <w:noProof/>
          <w:sz w:val="24"/>
          <w:szCs w:val="24"/>
          <w:lang w:val="be-BY"/>
        </w:rPr>
        <w:t>«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Русский язык и литература» для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4B5CB4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классов (Минск : Нац. ин-т образования: Аверсэв, 2019).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noProof/>
          <w:sz w:val="24"/>
          <w:szCs w:val="24"/>
          <w:lang w:val="be-BY"/>
        </w:rPr>
        <w:t xml:space="preserve">Примерное календарно-тематическое планирование для IX класса размещено на национальном образовательном портале: </w:t>
      </w:r>
      <w:hyperlink r:id="rId30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31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, </w:t>
      </w:r>
      <w:hyperlink r:id="rId32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Особенности организации образовательного процесса</w:t>
      </w:r>
    </w:p>
    <w:p w:rsidR="00A95D5E" w:rsidRPr="004B5CB4" w:rsidRDefault="00A95D5E" w:rsidP="00A95D5E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2018/2019 учебном году проведена республиканская контрольная работа по учебному предмету «Русский язык»,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учащиеся </w:t>
      </w:r>
      <w:r w:rsidRPr="004B5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учреждений общего среднего образования.</w:t>
      </w:r>
    </w:p>
    <w:p w:rsidR="00A95D5E" w:rsidRPr="004B5CB4" w:rsidRDefault="00A95D5E" w:rsidP="00A95D5E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4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Данные рекомендации размещены на национальном образовательном портале (</w:t>
      </w:r>
      <w:hyperlink r:id="rId33" w:tgtFrame="_blank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https://adu.by</w:t>
        </w:r>
      </w:hyperlink>
      <w:r w:rsidRPr="004B5C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).</w:t>
      </w:r>
    </w:p>
    <w:p w:rsidR="00A95D5E" w:rsidRPr="004B5CB4" w:rsidRDefault="00A95D5E" w:rsidP="00A95D5E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B5C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e-BY"/>
        </w:rPr>
        <w:t>П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</w:t>
      </w:r>
      <w:proofErr w:type="spellEnd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выборе домашнего задания рекомендуется ориентироваться на примерное календарно-тематическое планирование по учебным предметам «Русский язык» и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«Русская литература», где в графе «Домашнее задание» определены конкретные упражнения и задания по каждой теме. При этом нужно учитывать, что объем и содержание домашнего задания учитель определяет дифференцированно, исходя из конкретной учебной ситуации и индивидуальных особенностей учащихся. Обращаем внимание, что и</w:t>
      </w:r>
      <w:r w:rsidRPr="004B5CB4">
        <w:rPr>
          <w:rFonts w:ascii="Times New Roman" w:eastAsia="Calibri" w:hAnsi="Times New Roman" w:cs="Times New Roman"/>
          <w:sz w:val="24"/>
          <w:szCs w:val="24"/>
        </w:rPr>
        <w:t>спользование рабочих тетрадей на печатной основе не является обязательным для учащихся.</w:t>
      </w:r>
    </w:p>
    <w:p w:rsidR="00A95D5E" w:rsidRPr="004B5CB4" w:rsidRDefault="00A95D5E" w:rsidP="00A95D5E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4B5C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B5CB4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-</w:t>
      </w:r>
      <w:r w:rsidRPr="004B5C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заучивания наизусть учитель предлагает только те стихотворения или прозаические отрывки из художественных текстов, которые определены учебной программой по русской литературе.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планировании и организации внеклассной работы по русской литературе рекомендуем обратить внимание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календарь юбилейных дат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будут отмечаться в 2019/2020 учебном году: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15 октября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205 лет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русского поэта и писателя М.Ю. Лермонтова (1814–1841);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17 января – 160 лет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русского писателя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А.П. Чехова (1860–1904);</w:t>
      </w:r>
    </w:p>
    <w:p w:rsidR="00A95D5E" w:rsidRPr="004B5CB4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29 января – 130 лет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русского поэта и писателя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Б.Л. Пастернака (1890 –1960);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11 мая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115 лет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русского писателя 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М.А. Шолохова (1905–1984);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июня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>110 лет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русского поэта </w:t>
      </w:r>
      <w:r w:rsidRPr="004B5CB4">
        <w:rPr>
          <w:rFonts w:ascii="Times New Roman" w:eastAsia="Calibri" w:hAnsi="Times New Roman" w:cs="Times New Roman"/>
          <w:sz w:val="24"/>
          <w:szCs w:val="24"/>
        </w:rPr>
        <w:br/>
        <w:t>А.Т. Твардовского (1910–1971).</w:t>
      </w:r>
    </w:p>
    <w:p w:rsidR="00A95D5E" w:rsidRPr="004B5CB4" w:rsidRDefault="00A95D5E" w:rsidP="00A95D5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</w:rPr>
        <w:t>6. Дополнительные ресурсы</w:t>
      </w:r>
    </w:p>
    <w:p w:rsidR="00A95D5E" w:rsidRPr="004B5CB4" w:rsidRDefault="00A95D5E" w:rsidP="00A95D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Актуальную информацию для изучения и использования в педагогической практике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bCs/>
          <w:sz w:val="24"/>
          <w:szCs w:val="24"/>
        </w:rPr>
        <w:t>можно найти в разделе «Дистанционный всеобуч для учителя»,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размещенном на национальном образовательном портале в 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разделе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</w:t>
      </w:r>
      <w:hyperlink r:id="rId34" w:history="1">
        <w:r w:rsidRPr="004B5CB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Электронное обучение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, а также по адресу: </w:t>
      </w:r>
      <w:hyperlink r:id="rId35" w:history="1">
        <w:r w:rsidRPr="004B5CB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http://e-asveta.adu.by/</w:t>
        </w:r>
      </w:hyperlink>
      <w:r w:rsidRPr="004B5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36" w:history="1"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https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://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adu</w:t>
        </w:r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be-BY" w:eastAsia="zh-CN"/>
          </w:rPr>
          <w:t>.</w:t>
        </w:r>
        <w:proofErr w:type="spellStart"/>
        <w:r w:rsidRPr="004B5CB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eastAsia="zh-CN"/>
          </w:rPr>
          <w:t>by</w:t>
        </w:r>
        <w:proofErr w:type="spellEnd"/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val="be-BY" w:eastAsia="zh-CN"/>
        </w:rPr>
        <w:t xml:space="preserve"> </w:t>
      </w:r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Образовательный процесс. </w:t>
      </w:r>
      <w:r w:rsidRPr="004B5CB4">
        <w:rPr>
          <w:rFonts w:ascii="Times New Roman" w:eastAsia="Calibri" w:hAnsi="Times New Roman" w:cs="Times New Roman"/>
          <w:i/>
          <w:sz w:val="24"/>
          <w:szCs w:val="24"/>
        </w:rPr>
        <w:t xml:space="preserve">2019/2020 учебный год / Общее среднее образование / Учебные предметы. V–XI классы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hyperlink r:id="rId37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Русский язык</w:t>
        </w:r>
      </w:hyperlink>
      <w:r w:rsidRPr="004B5CB4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, </w:t>
      </w:r>
      <w:hyperlink r:id="rId38" w:history="1">
        <w:r w:rsidRPr="004B5CB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be-BY"/>
          </w:rPr>
          <w:t>Русская литература</w:t>
        </w:r>
      </w:hyperlink>
      <w:r w:rsidRPr="004B5CB4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.</w:t>
      </w:r>
    </w:p>
    <w:p w:rsidR="00A95D5E" w:rsidRPr="004B5CB4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</w:rPr>
        <w:t>7. Выпускной экзамен по русскому языку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2019/2020 учебном году выпускной экзамен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русскому языку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завершении обучения и воспитания на II ступени общего среднего образования будет проводиться в форме диктанта; по завершении обучения и воспитания на III ступени общего среднего образования – в форме изложения </w:t>
      </w:r>
      <w:r w:rsidRPr="004B5CB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 разным текстам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5C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8. </w:t>
      </w:r>
      <w:r w:rsidRPr="004B5CB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Организация методической работы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и методическая грамотность являются важнейшими составляющими профессиональной компетентности педагогов, поэтому 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r w:rsidRPr="004B5C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методических формирований учителей русского языка и литературы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2019/2020 учебном году предлагается единая тема </w:t>
      </w:r>
      <w:r w:rsidRPr="004B5C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«Развитие предметно-методических компетенций педагогов </w:t>
      </w:r>
      <w:r w:rsidRPr="004B5CB4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в условиях обновления содержания образования</w:t>
      </w:r>
      <w:r w:rsidRPr="004B5CB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B5C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августовских предметных секциях учителей рекомендуется обсудить следующие вопросы: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 Нормативное правовое и научно-методическое обеспечение образовательного процесса по учебным предметам «Русский язык» и «Русская литература» в 2019/2020 учебном году: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стандарты общего среднего образования;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обновленные учебные программы по учебным предметам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>«Русский язык» и «Русская литература»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IX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класса;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новые учебные пособия по учебным предметам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>«Русский язык» и «Русская литература»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особенности работы с ними;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val="be-BY" w:eastAsia="ru-RU"/>
        </w:rPr>
        <w:t xml:space="preserve">новые учебно-методические пособия по русскому языку и литературе для учителей,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методические публикации в предметом научно-методическом журнале «Русский язык и литература»;</w:t>
      </w:r>
    </w:p>
    <w:p w:rsidR="00A95D5E" w:rsidRPr="004B5CB4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результатам изучения качества образования как информационная основа совершенствования образовательного процесса.</w:t>
      </w:r>
    </w:p>
    <w:p w:rsidR="00A95D5E" w:rsidRPr="004B5CB4" w:rsidRDefault="00A95D5E" w:rsidP="00A95D5E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 Анализ </w:t>
      </w:r>
      <w:proofErr w:type="gramStart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результатов работы методических формирований учителей русского языка</w:t>
      </w:r>
      <w:proofErr w:type="gramEnd"/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литературы в 2018/2019 учебном году. </w:t>
      </w:r>
      <w:r w:rsidRPr="004B5CB4">
        <w:rPr>
          <w:rFonts w:ascii="Times New Roman" w:eastAsia="Calibri" w:hAnsi="Times New Roman" w:cs="Times New Roman"/>
          <w:sz w:val="24"/>
          <w:szCs w:val="24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2019/2020 учебный год.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bCs/>
          <w:sz w:val="24"/>
          <w:szCs w:val="24"/>
        </w:rPr>
        <w:t>В течение учебного года на заседаниях методических формирований учителей русского языка и литературы</w:t>
      </w:r>
      <w:r w:rsidRPr="004B5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 др.) рекомендуется рассмотреть </w:t>
      </w:r>
      <w:r w:rsidRPr="004B5CB4">
        <w:rPr>
          <w:rFonts w:ascii="Times New Roman" w:eastAsia="Calibri" w:hAnsi="Times New Roman" w:cs="Times New Roman"/>
          <w:b/>
          <w:i/>
          <w:sz w:val="24"/>
          <w:szCs w:val="24"/>
        </w:rPr>
        <w:t>актуальные вопросы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теории и методики обучения русскому языку и литературе с учетом имеющегося эффективного педагогического опыта педагогов региона: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1. Реализация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подхода в процессе обучения учебным предметам «Русский язык» и «Русская литература»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в условиях обновления содержания образования</w:t>
      </w:r>
      <w:r w:rsidRPr="004B5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2. Совершенствование языковой, речевой, коммуникативной и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лингвокультурологической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компетенций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учителей русского языка и литературы.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3. Реализация </w:t>
      </w:r>
      <w:proofErr w:type="spellStart"/>
      <w:r w:rsidRPr="004B5CB4">
        <w:rPr>
          <w:rFonts w:ascii="Times New Roman" w:eastAsia="Calibri" w:hAnsi="Times New Roman" w:cs="Times New Roman"/>
          <w:sz w:val="24"/>
          <w:szCs w:val="24"/>
        </w:rPr>
        <w:t>текстоцентрического</w:t>
      </w:r>
      <w:proofErr w:type="spell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подхода на уроках русского языка и литературы как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необходимое условие качества образования. 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4.</w:t>
      </w: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Формирование читательской компетентности </w:t>
      </w:r>
      <w:proofErr w:type="gramStart"/>
      <w:r w:rsidRPr="004B5CB4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 в условиях развивающейся информационно-образовательной среды школы.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5. Современные психолого-педагогические подходы к обучению и воспитанию как основа подготовки и проведения урока русского языка и литературы.</w:t>
      </w:r>
    </w:p>
    <w:p w:rsidR="00A95D5E" w:rsidRPr="004B5CB4" w:rsidRDefault="00A95D5E" w:rsidP="00A95D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Контрольно-оценочная деятельность учителя и учащихся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на уроках русского языка и литературы</w:t>
      </w: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5D5E" w:rsidRPr="004B5CB4" w:rsidRDefault="00A95D5E" w:rsidP="00A95D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  <w:lang w:eastAsia="ru-RU"/>
        </w:rPr>
        <w:t>7. Учебная мотивация как один из ведущих факторов успешности обучения.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 xml:space="preserve">8. Реализация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межпредметных связей на уроках русского языка и литературы с целью повышения речевой культуры учащихся</w:t>
      </w:r>
      <w:r w:rsidRPr="004B5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D5E" w:rsidRPr="004B5CB4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sz w:val="24"/>
          <w:szCs w:val="24"/>
        </w:rPr>
        <w:t>9.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 обобщения и описания эффективного опыта педагогической деятельности учителя русского языка и литературы в </w:t>
      </w:r>
      <w:r w:rsidRPr="004B5CB4">
        <w:rPr>
          <w:rFonts w:ascii="Times New Roman" w:eastAsia="Calibri" w:hAnsi="Times New Roman" w:cs="Times New Roman"/>
          <w:sz w:val="24"/>
          <w:szCs w:val="24"/>
          <w:lang w:val="be-BY"/>
        </w:rPr>
        <w:t>условиях обновления содержания образования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95D5E" w:rsidRPr="004B5CB4" w:rsidRDefault="00A95D5E" w:rsidP="00A95D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целью обеспечения условий для развития предметно-методических компетенций учителей русского языка и литературы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A95D5E" w:rsidRPr="004B5CB4" w:rsidRDefault="00A95D5E" w:rsidP="00A95D5E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B0F0"/>
          <w:sz w:val="24"/>
          <w:szCs w:val="24"/>
          <w:lang w:val="be-BY" w:eastAsia="ru-RU"/>
        </w:rPr>
      </w:pP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ГУО «Академия последипломного образования»</w:t>
      </w:r>
      <w:r w:rsidRPr="004B5CB4">
        <w:rPr>
          <w:rFonts w:ascii="Times New Roman" w:eastAsia="Calibri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(</w:t>
      </w:r>
      <w:hyperlink r:id="rId39" w:history="1">
        <w:r w:rsidRPr="004B5CB4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zh-CN"/>
          </w:rPr>
          <w:t>www.academy.edu.by</w:t>
        </w:r>
      </w:hyperlink>
      <w:r w:rsidRPr="004B5CB4">
        <w:rPr>
          <w:rFonts w:ascii="Times New Roman" w:eastAsia="Calibri" w:hAnsi="Times New Roman" w:cs="Times New Roman"/>
          <w:i/>
          <w:iCs/>
          <w:color w:val="0563C1"/>
          <w:sz w:val="24"/>
          <w:szCs w:val="24"/>
          <w:u w:val="single"/>
          <w:lang w:eastAsia="zh-CN"/>
        </w:rPr>
        <w:t>).</w:t>
      </w:r>
    </w:p>
    <w:p w:rsidR="00CB0121" w:rsidRPr="004B5CB4" w:rsidRDefault="00CB0121" w:rsidP="00A95D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121" w:rsidRPr="004B5CB4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B4" w:rsidRDefault="004B5CB4" w:rsidP="004B5CB4">
      <w:pPr>
        <w:spacing w:after="0" w:line="240" w:lineRule="auto"/>
      </w:pPr>
      <w:r>
        <w:separator/>
      </w:r>
    </w:p>
  </w:endnote>
  <w:endnote w:type="continuationSeparator" w:id="0">
    <w:p w:rsidR="004B5CB4" w:rsidRDefault="004B5CB4" w:rsidP="004B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78400"/>
      <w:docPartObj>
        <w:docPartGallery w:val="Page Numbers (Bottom of Page)"/>
        <w:docPartUnique/>
      </w:docPartObj>
    </w:sdtPr>
    <w:sdtContent>
      <w:p w:rsidR="004B5CB4" w:rsidRDefault="004B5C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4B5CB4" w:rsidRDefault="004B5C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B4" w:rsidRDefault="004B5CB4" w:rsidP="004B5CB4">
      <w:pPr>
        <w:spacing w:after="0" w:line="240" w:lineRule="auto"/>
      </w:pPr>
      <w:r>
        <w:separator/>
      </w:r>
    </w:p>
  </w:footnote>
  <w:footnote w:type="continuationSeparator" w:id="0">
    <w:p w:rsidR="004B5CB4" w:rsidRDefault="004B5CB4" w:rsidP="004B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8"/>
  </w:num>
  <w:num w:numId="6">
    <w:abstractNumId w:val="1"/>
  </w:num>
  <w:num w:numId="7">
    <w:abstractNumId w:val="10"/>
  </w:num>
  <w:num w:numId="8">
    <w:abstractNumId w:val="8"/>
  </w:num>
  <w:num w:numId="9">
    <w:abstractNumId w:val="27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3"/>
  </w:num>
  <w:num w:numId="15">
    <w:abstractNumId w:val="32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4"/>
  </w:num>
  <w:num w:numId="23">
    <w:abstractNumId w:val="30"/>
  </w:num>
  <w:num w:numId="24">
    <w:abstractNumId w:val="25"/>
  </w:num>
  <w:num w:numId="25">
    <w:abstractNumId w:val="12"/>
  </w:num>
  <w:num w:numId="26">
    <w:abstractNumId w:val="11"/>
  </w:num>
  <w:num w:numId="27">
    <w:abstractNumId w:val="9"/>
  </w:num>
  <w:num w:numId="28">
    <w:abstractNumId w:val="29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E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B5CB4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A95D5E"/>
    <w:rsid w:val="00B01DE0"/>
    <w:rsid w:val="00B85A26"/>
    <w:rsid w:val="00C32B35"/>
    <w:rsid w:val="00C37768"/>
    <w:rsid w:val="00CB0121"/>
    <w:rsid w:val="00CD09E8"/>
    <w:rsid w:val="00CF5BBD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A95D5E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A95D5E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A95D5E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A95D5E"/>
    <w:rPr>
      <w:vertAlign w:val="superscript"/>
    </w:rPr>
  </w:style>
  <w:style w:type="character" w:styleId="afc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A95D5E"/>
  </w:style>
  <w:style w:type="character" w:customStyle="1" w:styleId="afd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A95D5E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A95D5E"/>
  </w:style>
  <w:style w:type="paragraph" w:styleId="af0">
    <w:name w:val="Body Text Indent"/>
    <w:basedOn w:val="a"/>
    <w:link w:val="af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2">
    <w:name w:val="Plain Text"/>
    <w:basedOn w:val="a"/>
    <w:link w:val="af1"/>
    <w:unhideWhenUsed/>
    <w:rsid w:val="00A95D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A95D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1">
    <w:name w:val="Emphasis"/>
    <w:qFormat/>
    <w:rsid w:val="00A95D5E"/>
    <w:rPr>
      <w:i/>
      <w:iCs/>
    </w:rPr>
  </w:style>
  <w:style w:type="character" w:styleId="aff2">
    <w:name w:val="Strong"/>
    <w:uiPriority w:val="22"/>
    <w:qFormat/>
    <w:rsid w:val="00A95D5E"/>
    <w:rPr>
      <w:b/>
      <w:bCs/>
    </w:rPr>
  </w:style>
  <w:style w:type="paragraph" w:styleId="aff3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A95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A95D5E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A95D5E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A95D5E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A95D5E"/>
    <w:rPr>
      <w:vertAlign w:val="superscript"/>
    </w:rPr>
  </w:style>
  <w:style w:type="character" w:styleId="afc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A95D5E"/>
  </w:style>
  <w:style w:type="character" w:customStyle="1" w:styleId="afd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A95D5E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A95D5E"/>
  </w:style>
  <w:style w:type="paragraph" w:styleId="af0">
    <w:name w:val="Body Text Indent"/>
    <w:basedOn w:val="a"/>
    <w:link w:val="af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2">
    <w:name w:val="Plain Text"/>
    <w:basedOn w:val="a"/>
    <w:link w:val="af1"/>
    <w:unhideWhenUsed/>
    <w:rsid w:val="00A95D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A95D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1">
    <w:name w:val="Emphasis"/>
    <w:qFormat/>
    <w:rsid w:val="00A95D5E"/>
    <w:rPr>
      <w:i/>
      <w:iCs/>
    </w:rPr>
  </w:style>
  <w:style w:type="character" w:styleId="aff2">
    <w:name w:val="Strong"/>
    <w:uiPriority w:val="22"/>
    <w:qFormat/>
    <w:rsid w:val="00A95D5E"/>
    <w:rPr>
      <w:b/>
      <w:bCs/>
    </w:rPr>
  </w:style>
  <w:style w:type="paragraph" w:styleId="aff3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A95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6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39" Type="http://schemas.openxmlformats.org/officeDocument/2006/relationships/hyperlink" Target="http://www.academy.edu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34" Type="http://schemas.openxmlformats.org/officeDocument/2006/relationships/hyperlink" Target="http://e-vedy.adu.by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25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33" Type="http://schemas.openxmlformats.org/officeDocument/2006/relationships/hyperlink" Target="https://adu.by/" TargetMode="External"/><Relationship Id="rId38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://e-vedy.adu.by/" TargetMode="External"/><Relationship Id="rId29" Type="http://schemas.openxmlformats.org/officeDocument/2006/relationships/hyperlink" Target="http://www.lim.b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37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3" Type="http://schemas.openxmlformats.org/officeDocument/2006/relationships/hyperlink" Target="http://e-padruchnik.adu.by/" TargetMode="External"/><Relationship Id="rId28" Type="http://schemas.openxmlformats.org/officeDocument/2006/relationships/hyperlink" Target="http://nlb.by/" TargetMode="External"/><Relationship Id="rId36" Type="http://schemas.openxmlformats.org/officeDocument/2006/relationships/hyperlink" Target="https://adu.by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://e-vedy.adu.by/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22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7" Type="http://schemas.openxmlformats.org/officeDocument/2006/relationships/hyperlink" Target="https://adu.by/ru/homepage/obrazovatelnyj-protses-2019-2020-uchebnyj-god/obshchee-srednee-obrazovanie/2160-perechni-uchebnykh-izdanij.html" TargetMode="External"/><Relationship Id="rId30" Type="http://schemas.openxmlformats.org/officeDocument/2006/relationships/hyperlink" Target="https://adu.by" TargetMode="External"/><Relationship Id="rId35" Type="http://schemas.openxmlformats.org/officeDocument/2006/relationships/hyperlink" Target="http://e-asveta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2019-09-06T08:52:00Z</cp:lastPrinted>
  <dcterms:created xsi:type="dcterms:W3CDTF">2019-07-19T13:45:00Z</dcterms:created>
  <dcterms:modified xsi:type="dcterms:W3CDTF">2019-09-06T08:53:00Z</dcterms:modified>
</cp:coreProperties>
</file>